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6FCAA" w14:textId="77777777" w:rsidR="008F0935" w:rsidRPr="008C4A17" w:rsidRDefault="008F0935" w:rsidP="008F0935">
      <w:pPr>
        <w:jc w:val="center"/>
        <w:rPr>
          <w:b/>
          <w:bCs/>
          <w:lang w:val="sr-Cyrl-RS"/>
        </w:rPr>
      </w:pPr>
      <w:r w:rsidRPr="008C4A17">
        <w:rPr>
          <w:b/>
          <w:bCs/>
          <w:lang w:val="sr-Latn-RS"/>
        </w:rPr>
        <w:t xml:space="preserve">25 </w:t>
      </w:r>
      <w:r w:rsidRPr="008C4A17">
        <w:rPr>
          <w:b/>
          <w:bCs/>
          <w:lang w:val="sr-Cyrl-RS"/>
        </w:rPr>
        <w:t>питања за недељно испитивање – активност</w:t>
      </w:r>
    </w:p>
    <w:p w14:paraId="4957C512" w14:textId="3E5938A2" w:rsidR="008F0935" w:rsidRPr="008C4A17" w:rsidRDefault="008F0935" w:rsidP="008F0935">
      <w:pPr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>ДРУГА</w:t>
      </w:r>
      <w:r w:rsidRPr="008C4A17">
        <w:rPr>
          <w:b/>
          <w:bCs/>
          <w:lang w:val="sr-Cyrl-RS"/>
        </w:rPr>
        <w:t xml:space="preserve">  недеља предавања ИАСМ – Офталмологија</w:t>
      </w:r>
    </w:p>
    <w:p w14:paraId="6E1CF4E5" w14:textId="7FDE807B" w:rsidR="00AA02E9" w:rsidRDefault="00AA02E9">
      <w:pPr>
        <w:rPr>
          <w:lang w:val="sr-Cyrl-RS"/>
        </w:rPr>
      </w:pPr>
    </w:p>
    <w:p w14:paraId="15F3E287" w14:textId="70615E1E" w:rsidR="008F0935" w:rsidRDefault="008F0935" w:rsidP="008F093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Анатомија капака</w:t>
      </w:r>
    </w:p>
    <w:p w14:paraId="62649F8E" w14:textId="7C1BAE78" w:rsidR="008F0935" w:rsidRDefault="008F0935" w:rsidP="008F093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Конгениталне аномалије капака</w:t>
      </w:r>
    </w:p>
    <w:p w14:paraId="65080E68" w14:textId="7047E8C5" w:rsidR="008F0935" w:rsidRDefault="008F0935" w:rsidP="008F093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Болесњти коже капака</w:t>
      </w:r>
    </w:p>
    <w:p w14:paraId="11B9CD9F" w14:textId="49598E3B" w:rsidR="008F0935" w:rsidRDefault="008F0935" w:rsidP="008F093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Болести рубова капака</w:t>
      </w:r>
    </w:p>
    <w:p w14:paraId="0BB2542A" w14:textId="244CB582" w:rsidR="008F0935" w:rsidRDefault="008F0935" w:rsidP="008F093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Поремећаји облика и положаја капака</w:t>
      </w:r>
    </w:p>
    <w:p w14:paraId="2DDBFC4B" w14:textId="54CC3E6B" w:rsidR="008F0935" w:rsidRDefault="008F0935" w:rsidP="008F093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Поремећај покретљивости очних капака</w:t>
      </w:r>
    </w:p>
    <w:p w14:paraId="3A837539" w14:textId="307D25B4" w:rsidR="008F0935" w:rsidRDefault="008F0935" w:rsidP="008F093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Стечени патолошки поремећаји очних капака</w:t>
      </w:r>
    </w:p>
    <w:p w14:paraId="4C1C29B4" w14:textId="0A84C57F" w:rsidR="008F0935" w:rsidRDefault="008F0935" w:rsidP="008F093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Тумори очних капака</w:t>
      </w:r>
    </w:p>
    <w:p w14:paraId="2299602C" w14:textId="2CF5F770" w:rsidR="008F0935" w:rsidRDefault="008F0935" w:rsidP="008F093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Анатомија сузног апарата</w:t>
      </w:r>
    </w:p>
    <w:p w14:paraId="73223CA1" w14:textId="25239112" w:rsidR="008F0935" w:rsidRDefault="008F0935" w:rsidP="008F093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Сузни филм</w:t>
      </w:r>
    </w:p>
    <w:p w14:paraId="608130AF" w14:textId="5662BEA5" w:rsidR="008F0935" w:rsidRDefault="008F0935" w:rsidP="008F093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Поремећај лучења суза </w:t>
      </w:r>
    </w:p>
    <w:p w14:paraId="25389AC2" w14:textId="63EDF2BB" w:rsidR="008F0935" w:rsidRDefault="008F0935" w:rsidP="008F093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Синдром сузног ока</w:t>
      </w:r>
    </w:p>
    <w:p w14:paraId="3A85D1B7" w14:textId="03F49554" w:rsidR="008F0935" w:rsidRDefault="008F0935" w:rsidP="008F093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Методе испитивања сузног апарата</w:t>
      </w:r>
    </w:p>
    <w:p w14:paraId="591178B4" w14:textId="2E1B784B" w:rsidR="008F0935" w:rsidRDefault="008F0935" w:rsidP="008F093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Обољење сузне жљезде </w:t>
      </w:r>
    </w:p>
    <w:p w14:paraId="6EE2B347" w14:textId="3914AE87" w:rsidR="008F0935" w:rsidRPr="008F0935" w:rsidRDefault="008F0935" w:rsidP="008F0935">
      <w:pPr>
        <w:pStyle w:val="ListParagraph"/>
        <w:numPr>
          <w:ilvl w:val="0"/>
          <w:numId w:val="1"/>
        </w:numPr>
        <w:rPr>
          <w:i/>
          <w:iCs/>
          <w:lang w:val="sr-Cyrl-RS"/>
        </w:rPr>
      </w:pPr>
      <w:r w:rsidRPr="008F0935">
        <w:rPr>
          <w:i/>
          <w:iCs/>
          <w:lang w:val="sr-Latn-RS"/>
        </w:rPr>
        <w:t>Canaliculitis</w:t>
      </w:r>
    </w:p>
    <w:p w14:paraId="697847CF" w14:textId="2CC8ADFD" w:rsidR="008F0935" w:rsidRPr="008F0935" w:rsidRDefault="008F0935" w:rsidP="008F0935">
      <w:pPr>
        <w:pStyle w:val="ListParagraph"/>
        <w:numPr>
          <w:ilvl w:val="0"/>
          <w:numId w:val="1"/>
        </w:numPr>
        <w:rPr>
          <w:i/>
          <w:iCs/>
          <w:lang w:val="sr-Cyrl-RS"/>
        </w:rPr>
      </w:pPr>
      <w:r w:rsidRPr="008F0935">
        <w:rPr>
          <w:i/>
          <w:iCs/>
          <w:lang w:val="sr-Latn-RS"/>
        </w:rPr>
        <w:t>Dacryocistitis</w:t>
      </w:r>
    </w:p>
    <w:p w14:paraId="29C77D81" w14:textId="6D087332" w:rsidR="008F0935" w:rsidRPr="008F0935" w:rsidRDefault="008F0935" w:rsidP="008F0935">
      <w:pPr>
        <w:pStyle w:val="ListParagraph"/>
        <w:numPr>
          <w:ilvl w:val="0"/>
          <w:numId w:val="1"/>
        </w:numPr>
        <w:rPr>
          <w:i/>
          <w:iCs/>
          <w:lang w:val="sr-Cyrl-RS"/>
        </w:rPr>
      </w:pPr>
      <w:r w:rsidRPr="008F0935">
        <w:rPr>
          <w:i/>
          <w:iCs/>
          <w:lang w:val="sr-Latn-RS"/>
        </w:rPr>
        <w:t>Dacryocistitis neonatorum</w:t>
      </w:r>
    </w:p>
    <w:p w14:paraId="7838242C" w14:textId="3A30F043" w:rsidR="008F0935" w:rsidRPr="008F0935" w:rsidRDefault="008F0935" w:rsidP="008F093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Суво око </w:t>
      </w:r>
      <w:r>
        <w:rPr>
          <w:lang w:val="sr-Latn-RS"/>
        </w:rPr>
        <w:t xml:space="preserve">– </w:t>
      </w:r>
      <w:r w:rsidRPr="008F0935">
        <w:rPr>
          <w:i/>
          <w:iCs/>
          <w:lang w:val="sr-Latn-RS"/>
        </w:rPr>
        <w:t>keratoconjunctivitis sicca</w:t>
      </w:r>
    </w:p>
    <w:p w14:paraId="027E0306" w14:textId="38BC5718" w:rsidR="008F0935" w:rsidRDefault="008F0935" w:rsidP="008F093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Интерпретација резултата – </w:t>
      </w:r>
      <w:r w:rsidRPr="008F0935">
        <w:rPr>
          <w:i/>
          <w:iCs/>
          <w:lang w:val="sr-Latn-RS"/>
        </w:rPr>
        <w:t>TBUT, Schirmer, Lissamine</w:t>
      </w:r>
      <w:r>
        <w:rPr>
          <w:lang w:val="sr-Latn-RS"/>
        </w:rPr>
        <w:t xml:space="preserve"> </w:t>
      </w:r>
      <w:r>
        <w:rPr>
          <w:lang w:val="sr-Cyrl-RS"/>
        </w:rPr>
        <w:t>теста</w:t>
      </w:r>
    </w:p>
    <w:p w14:paraId="2C65F67B" w14:textId="31859C05" w:rsidR="008F0935" w:rsidRDefault="008F0935" w:rsidP="008F093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Историјски, три периода у дијагностици сувог ока</w:t>
      </w:r>
    </w:p>
    <w:p w14:paraId="6DBF2A14" w14:textId="4960EEAE" w:rsidR="008F0935" w:rsidRDefault="008F0935" w:rsidP="008F093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Класификација сувог ока у клиничкој пракси</w:t>
      </w:r>
    </w:p>
    <w:p w14:paraId="26B16B4B" w14:textId="23347625" w:rsidR="008F0935" w:rsidRDefault="008F0935" w:rsidP="008F093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Етиологија сувог ока</w:t>
      </w:r>
    </w:p>
    <w:p w14:paraId="2EA5380B" w14:textId="62899C33" w:rsidR="008F0935" w:rsidRDefault="008F0935" w:rsidP="008F093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Патогенеза сувог ока</w:t>
      </w:r>
    </w:p>
    <w:p w14:paraId="543A4018" w14:textId="6719812A" w:rsidR="008F0935" w:rsidRDefault="008F0935" w:rsidP="008F093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План лечења сувог ока</w:t>
      </w:r>
    </w:p>
    <w:p w14:paraId="587D1A13" w14:textId="5DFD7C94" w:rsidR="008F0935" w:rsidRPr="008F0935" w:rsidRDefault="008F0935" w:rsidP="008F093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Терапија сувог ока</w:t>
      </w:r>
    </w:p>
    <w:sectPr w:rsidR="008F0935" w:rsidRPr="008F09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03F18"/>
    <w:multiLevelType w:val="hybridMultilevel"/>
    <w:tmpl w:val="0DF279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6836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935"/>
    <w:rsid w:val="008F0935"/>
    <w:rsid w:val="00AA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1E0A2"/>
  <w15:chartTrackingRefBased/>
  <w15:docId w15:val="{36D2BB15-062C-4E3B-8930-B74E165C6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9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09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Gaga</dc:creator>
  <cp:keywords/>
  <dc:description/>
  <cp:lastModifiedBy>Gaga</cp:lastModifiedBy>
  <cp:revision>1</cp:revision>
  <dcterms:created xsi:type="dcterms:W3CDTF">2023-03-02T10:31:00Z</dcterms:created>
  <dcterms:modified xsi:type="dcterms:W3CDTF">2023-03-02T10:37:00Z</dcterms:modified>
</cp:coreProperties>
</file>